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01F74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01F74" w:rsidRPr="00601F74">
        <w:rPr>
          <w:rFonts w:ascii="仿宋_GB2312" w:eastAsia="仿宋_GB2312" w:hAnsi="仿宋_GB2312" w:cs="仿宋_GB2312" w:hint="eastAsia"/>
          <w:sz w:val="32"/>
          <w:szCs w:val="32"/>
        </w:rPr>
        <w:t>执业许可登记使用情况</w:t>
      </w:r>
    </w:p>
    <w:p w:rsidR="00696560" w:rsidRPr="00601F74" w:rsidRDefault="00696560" w:rsidP="00601F7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601F74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向负责监督检查的旅游主管部门隐瞒有关情况、提供虚假材料或者拒绝提供反映其活动情况的真实材料的行为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是否存在导游向负责监督检查的旅游主管部门隐瞒有关情况、提供虚假材料或者拒绝提供反映其活动情况的真实材料的行为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01F74" w:rsidRDefault="00696560" w:rsidP="00601F74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601F74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向负责监督检查的旅游主管部门隐瞒有关情况、提供虚假材料</w:t>
      </w:r>
    </w:p>
    <w:p w:rsidR="00696560" w:rsidRPr="00601F74" w:rsidRDefault="00696560" w:rsidP="00601F7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601F74">
        <w:rPr>
          <w:rFonts w:ascii="仿宋_GB2312" w:eastAsia="仿宋_GB2312" w:hAnsi="仿宋_GB2312" w:cs="仿宋_GB2312" w:hint="eastAsia"/>
          <w:bCs/>
          <w:sz w:val="32"/>
          <w:szCs w:val="32"/>
        </w:rPr>
        <w:t>未拒绝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向负责监督检查的旅游主管部门提供反映其活动情况的真实材料</w:t>
      </w:r>
    </w:p>
    <w:p w:rsidR="002E7595" w:rsidRPr="00601F74" w:rsidRDefault="00696560" w:rsidP="00601F7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01F74" w:rsidRPr="00601F74">
        <w:rPr>
          <w:rFonts w:ascii="仿宋_GB2312" w:eastAsia="仿宋_GB2312" w:hAnsi="仿宋_GB2312" w:cs="仿宋_GB2312" w:hint="eastAsia"/>
          <w:bCs/>
          <w:sz w:val="32"/>
          <w:szCs w:val="32"/>
        </w:rPr>
        <w:t>导游向负责监督检查的旅游主管部门隐瞒有关情况、提供虚假材料或者拒绝提供反映其活动情况的真实材料</w:t>
      </w:r>
    </w:p>
    <w:sectPr w:rsidR="002E7595" w:rsidRPr="00601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1F74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2021-09-16T10:21:00Z</dcterms:modified>
</cp:coreProperties>
</file>